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77" w:rsidRPr="00CC5677" w:rsidRDefault="00CC5677" w:rsidP="00CC5677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6"/>
          <w:szCs w:val="40"/>
        </w:rPr>
        <w:t>3.1</w:t>
      </w:r>
      <w:r w:rsidRPr="00CC5677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40"/>
        </w:rPr>
        <w:t xml:space="preserve">운동 </w:t>
      </w:r>
      <w:r w:rsidRPr="00CC5677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6"/>
          <w:szCs w:val="40"/>
        </w:rPr>
        <w:t>100</w:t>
      </w:r>
      <w:r w:rsidRPr="00CC5677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40"/>
        </w:rPr>
        <w:t>년</w:t>
      </w:r>
      <w:r w:rsidRPr="00CC5677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6"/>
          <w:szCs w:val="40"/>
        </w:rPr>
        <w:t xml:space="preserve">, </w:t>
      </w:r>
      <w:r w:rsidRPr="00CC5677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40"/>
        </w:rPr>
        <w:t xml:space="preserve">앞으로의 </w:t>
      </w:r>
      <w:r w:rsidRPr="00CC5677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6"/>
          <w:szCs w:val="40"/>
        </w:rPr>
        <w:t>100</w:t>
      </w:r>
      <w:r w:rsidRPr="00CC5677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40"/>
        </w:rPr>
        <w:t>년을 향한 선언서</w:t>
      </w:r>
    </w:p>
    <w:p w:rsidR="00CC5677" w:rsidRPr="00CC5677" w:rsidRDefault="00CC5677" w:rsidP="00CC5677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3.1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운동 시 많은 여성 독립운동가들이 있었습니다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일제강점기 여성독립운동가들은 당당함과 기개를 가졌고 여성의 주체성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남녀평등 사회를 주장하기도 했습니다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그리고 여성 지도자로서 자신의 역량을 끊임없이 계발하며 남성과 동등한 활동을 하였습니다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.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bookmarkStart w:id="0" w:name="_GoBack"/>
      <w:bookmarkEnd w:id="0"/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3.1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 xml:space="preserve">운동이 일어난 지 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100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년이 되었습니다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 xml:space="preserve">또한 임정 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100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년이 되었습니다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지금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 xml:space="preserve">우리는 새로운 모습으로 남녀 차별이 없는 민주적인 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100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년을 준비해야 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아직도 우리 사회에는 여성들에게 사회적인 제약이 많습니다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사회 곳곳에 만연해 있는 유리천장을 없애고 진정한 성평등사회를 이루기 위해 노력해야 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제도적인 걸림돌이 있다면 우리가 해결해야 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또한 여성들이 사회에서 전문가로 자리매김할 수 있는 사회가 되어야합니다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불행히도 우리는 많은 제도가 남성 중심적인 사회를 지원하는 시스템에서 살고 있습니다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법의 관점에서 보면 남성과 여성은 동등하지만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현실에선 다릅니다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여성이 동등한 대우를 받는 사회가 되어야 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여성의 능력이 사장되지 않고 대우받을 수 있는 사회가 되어야 합니다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.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lastRenderedPageBreak/>
        <w:t xml:space="preserve">과거 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100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 xml:space="preserve">년이 여성들의 삶의 방향과 질이 달라지는 과도기를 거쳤다면 앞으로의 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100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년은 사회의 다양한 분야에서 여성들이 전문가로 활동하며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이에 대한 가치를 인정받는 사회가 되도록 해야 할 것입니다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>.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현행 우리나라의 여성정책의 목표는 여성의 지위향상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사회참여의 확대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,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여성복지의 증진입니다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2"/>
        </w:rPr>
        <w:t>여성도 자유의지를 가진 존재이며 가능성의 존재로 파악할 때 남녀평등을 통한 국가와 사회의 발전이 이루어질 것입니다</w:t>
      </w: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2"/>
        </w:rPr>
        <w:t xml:space="preserve">. </w:t>
      </w: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</w:p>
    <w:p w:rsidR="00CC5677" w:rsidRPr="00CC5677" w:rsidRDefault="00CC5677" w:rsidP="00CC5677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8"/>
          <w:szCs w:val="20"/>
        </w:rPr>
      </w:pPr>
      <w:r w:rsidRPr="00CC5677">
        <w:rPr>
          <w:rFonts w:ascii="휴먼명조" w:eastAsia="휴먼명조" w:hAnsi="함초롬바탕" w:cs="함초롬바탕" w:hint="eastAsia"/>
          <w:color w:val="000000"/>
          <w:kern w:val="0"/>
          <w:sz w:val="28"/>
          <w:szCs w:val="30"/>
        </w:rPr>
        <w:t xml:space="preserve">2019. 3. 23 </w:t>
      </w:r>
      <w:r w:rsidRPr="00CC5677">
        <w:rPr>
          <w:rFonts w:ascii="휴먼명조" w:eastAsia="휴먼명조" w:hAnsi="굴림" w:cs="굴림" w:hint="eastAsia"/>
          <w:color w:val="000000"/>
          <w:kern w:val="0"/>
          <w:sz w:val="28"/>
          <w:szCs w:val="30"/>
        </w:rPr>
        <w:t>김주연</w:t>
      </w:r>
    </w:p>
    <w:p w:rsidR="009D6AE2" w:rsidRPr="00CC5677" w:rsidRDefault="009D6AE2" w:rsidP="00CC5677">
      <w:pPr>
        <w:rPr>
          <w:rFonts w:ascii="휴먼명조" w:eastAsia="휴먼명조" w:hint="eastAsia"/>
          <w:sz w:val="18"/>
        </w:rPr>
      </w:pPr>
    </w:p>
    <w:sectPr w:rsidR="009D6AE2" w:rsidRPr="00CC56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5E" w:rsidRDefault="00D57D5E" w:rsidP="00D57D5E">
      <w:pPr>
        <w:spacing w:after="0" w:line="240" w:lineRule="auto"/>
      </w:pPr>
      <w:r>
        <w:separator/>
      </w:r>
    </w:p>
  </w:endnote>
  <w:end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5E" w:rsidRDefault="00D57D5E" w:rsidP="00D57D5E">
      <w:pPr>
        <w:spacing w:after="0" w:line="240" w:lineRule="auto"/>
      </w:pPr>
      <w:r>
        <w:separator/>
      </w:r>
    </w:p>
  </w:footnote>
  <w:foot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5E"/>
    <w:rsid w:val="00622FA9"/>
    <w:rsid w:val="0094565E"/>
    <w:rsid w:val="009D6AE2"/>
    <w:rsid w:val="00A451A3"/>
    <w:rsid w:val="00CC5677"/>
    <w:rsid w:val="00D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FAB83-50F9-4B43-9859-1133D61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6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D5E"/>
  </w:style>
  <w:style w:type="paragraph" w:styleId="a5">
    <w:name w:val="footer"/>
    <w:basedOn w:val="a"/>
    <w:link w:val="Char0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2019-03-26T09:05:00Z</dcterms:created>
  <dcterms:modified xsi:type="dcterms:W3CDTF">2019-03-26T09:05:00Z</dcterms:modified>
</cp:coreProperties>
</file>